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6C2" w:rsidRPr="0095121E" w:rsidRDefault="004E27B4">
      <w:pPr>
        <w:jc w:val="center"/>
        <w:rPr>
          <w:rFonts w:ascii="Helvetica" w:hAnsi="Helvetica" w:cs="Helvetica"/>
          <w:sz w:val="20"/>
        </w:rPr>
      </w:pPr>
      <w:bookmarkStart w:id="0" w:name="_GoBack"/>
      <w:bookmarkEnd w:id="0"/>
      <w:r w:rsidRPr="0095121E">
        <w:rPr>
          <w:rFonts w:ascii="Helvetica" w:hAnsi="Helvetica" w:cs="Helvetica"/>
          <w:noProof/>
          <w:sz w:val="20"/>
        </w:rPr>
        <w:drawing>
          <wp:anchor distT="114300" distB="114300" distL="114300" distR="114300" simplePos="0" relativeHeight="251658240" behindDoc="0" locked="0" layoutInCell="1" hidden="0" allowOverlap="1">
            <wp:simplePos x="0" y="0"/>
            <wp:positionH relativeFrom="margin">
              <wp:posOffset>1219200</wp:posOffset>
            </wp:positionH>
            <wp:positionV relativeFrom="page">
              <wp:posOffset>200025</wp:posOffset>
            </wp:positionV>
            <wp:extent cx="3133725" cy="1019175"/>
            <wp:effectExtent l="0" t="0" r="0" b="952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33725" cy="1019175"/>
                    </a:xfrm>
                    <a:prstGeom prst="rect">
                      <a:avLst/>
                    </a:prstGeom>
                    <a:ln/>
                  </pic:spPr>
                </pic:pic>
              </a:graphicData>
            </a:graphic>
            <wp14:sizeRelH relativeFrom="margin">
              <wp14:pctWidth>0</wp14:pctWidth>
            </wp14:sizeRelH>
            <wp14:sizeRelV relativeFrom="margin">
              <wp14:pctHeight>0</wp14:pctHeight>
            </wp14:sizeRelV>
          </wp:anchor>
        </w:drawing>
      </w:r>
      <w:r w:rsidRPr="0095121E">
        <w:rPr>
          <w:rFonts w:ascii="Helvetica" w:eastAsiaTheme="minorEastAsia" w:hAnsi="Helvetica" w:cs="Helvetica"/>
          <w:noProof/>
          <w:szCs w:val="24"/>
          <w:lang w:val="en-US"/>
        </w:rPr>
        <mc:AlternateContent>
          <mc:Choice Requires="wps">
            <w:drawing>
              <wp:anchor distT="0" distB="0" distL="114300" distR="114300" simplePos="0" relativeHeight="251660288" behindDoc="1" locked="0" layoutInCell="1" allowOverlap="1" wp14:anchorId="1742F3BF" wp14:editId="7E8D99EF">
                <wp:simplePos x="0" y="0"/>
                <wp:positionH relativeFrom="page">
                  <wp:align>right</wp:align>
                </wp:positionH>
                <wp:positionV relativeFrom="paragraph">
                  <wp:posOffset>-914400</wp:posOffset>
                </wp:positionV>
                <wp:extent cx="746760" cy="12316460"/>
                <wp:effectExtent l="0" t="0" r="15240" b="27940"/>
                <wp:wrapNone/>
                <wp:docPr id="3" name="Text Box 3"/>
                <wp:cNvGraphicFramePr/>
                <a:graphic xmlns:a="http://schemas.openxmlformats.org/drawingml/2006/main">
                  <a:graphicData uri="http://schemas.microsoft.com/office/word/2010/wordprocessingShape">
                    <wps:wsp>
                      <wps:cNvSpPr txBox="1"/>
                      <wps:spPr>
                        <a:xfrm>
                          <a:off x="0" y="0"/>
                          <a:ext cx="746760" cy="12316460"/>
                        </a:xfrm>
                        <a:prstGeom prst="rect">
                          <a:avLst/>
                        </a:prstGeom>
                        <a:solidFill>
                          <a:srgbClr val="9BBB59"/>
                        </a:solidFill>
                        <a:ln w="25400" cap="flat" cmpd="sng" algn="ctr">
                          <a:solidFill>
                            <a:srgbClr val="9BBB59">
                              <a:shade val="50000"/>
                            </a:srgbClr>
                          </a:solidFill>
                          <a:prstDash val="soli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4E27B4" w:rsidRPr="009E12FA" w:rsidRDefault="001B36BE" w:rsidP="001B36BE">
                            <w:pPr>
                              <w:ind w:left="3600" w:firstLine="720"/>
                              <w:rPr>
                                <w:rFonts w:ascii="Century Schoolbook" w:hAnsi="Century Schoolbook"/>
                                <w:sz w:val="60"/>
                                <w:szCs w:val="6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Century Schoolbook" w:hAnsi="Century Schoolbook"/>
                                <w:sz w:val="60"/>
                                <w:szCs w:val="6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REGISTERED NURSE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F3BF" id="_x0000_t202" coordsize="21600,21600" o:spt="202" path="m,l,21600r21600,l21600,xe">
                <v:stroke joinstyle="miter"/>
                <v:path gradientshapeok="t" o:connecttype="rect"/>
              </v:shapetype>
              <v:shape id="Text Box 3" o:spid="_x0000_s1026" type="#_x0000_t202" style="position:absolute;left:0;text-align:left;margin-left:7.6pt;margin-top:-1in;width:58.8pt;height:969.8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" fillcolor="#9bbb59" strokecolor="#71893f" strokeweight="2pt">
                <v:textbox style="layout-flow:vertical-ideographic">
                  <w:txbxContent>
                    <w:p w:rsidR="004E27B4" w:rsidRPr="009E12FA" w:rsidRDefault="001B36BE" w:rsidP="001B36BE">
                      <w:pPr>
                        <w:ind w:left="3600" w:firstLine="720"/>
                        <w:rPr>
                          <w:rFonts w:ascii="Century Schoolbook" w:hAnsi="Century Schoolbook"/>
                          <w:sz w:val="60"/>
                          <w:szCs w:val="6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Century Schoolbook" w:hAnsi="Century Schoolbook"/>
                          <w:sz w:val="60"/>
                          <w:szCs w:val="6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REGISTERED NURSE</w:t>
                      </w:r>
                    </w:p>
                  </w:txbxContent>
                </v:textbox>
                <w10:wrap anchorx="page"/>
              </v:shape>
            </w:pict>
          </mc:Fallback>
        </mc:AlternateContent>
      </w:r>
    </w:p>
    <w:p w:rsidR="008616C2" w:rsidRPr="0095121E" w:rsidRDefault="008616C2">
      <w:pPr>
        <w:jc w:val="center"/>
        <w:rPr>
          <w:rFonts w:ascii="Helvetica" w:hAnsi="Helvetica" w:cs="Helvetica"/>
          <w:sz w:val="20"/>
        </w:rPr>
      </w:pPr>
    </w:p>
    <w:p w:rsidR="008616C2" w:rsidRPr="0095121E" w:rsidRDefault="008616C2">
      <w:pPr>
        <w:jc w:val="center"/>
        <w:rPr>
          <w:rFonts w:ascii="Helvetica" w:hAnsi="Helvetica" w:cs="Helvetica"/>
          <w:sz w:val="20"/>
        </w:rPr>
      </w:pPr>
    </w:p>
    <w:p w:rsidR="00105B0B" w:rsidRPr="0095121E" w:rsidRDefault="00105B0B" w:rsidP="00105B0B">
      <w:pPr>
        <w:jc w:val="center"/>
        <w:rPr>
          <w:rFonts w:ascii="Helvetica" w:hAnsi="Helvetica" w:cs="Helvetica"/>
          <w:b/>
          <w:sz w:val="18"/>
          <w:szCs w:val="20"/>
        </w:rPr>
      </w:pPr>
      <w:r w:rsidRPr="0095121E">
        <w:rPr>
          <w:rFonts w:ascii="Helvetica" w:hAnsi="Helvetica" w:cs="Helvetica"/>
          <w:b/>
          <w:sz w:val="18"/>
          <w:szCs w:val="20"/>
        </w:rPr>
        <w:t>Posting # 21-0</w:t>
      </w:r>
      <w:r w:rsidR="001B36BE">
        <w:rPr>
          <w:rFonts w:ascii="Helvetica" w:hAnsi="Helvetica" w:cs="Helvetica"/>
          <w:b/>
          <w:sz w:val="18"/>
          <w:szCs w:val="20"/>
        </w:rPr>
        <w:t>2</w:t>
      </w:r>
    </w:p>
    <w:p w:rsidR="008616C2" w:rsidRPr="0095121E" w:rsidRDefault="001B36BE">
      <w:pPr>
        <w:jc w:val="center"/>
        <w:rPr>
          <w:rFonts w:ascii="Helvetica" w:hAnsi="Helvetica" w:cs="Helvetica"/>
          <w:b/>
          <w:sz w:val="18"/>
          <w:szCs w:val="20"/>
        </w:rPr>
      </w:pPr>
      <w:r>
        <w:rPr>
          <w:rFonts w:ascii="Helvetica" w:hAnsi="Helvetica" w:cs="Helvetica"/>
          <w:b/>
          <w:sz w:val="18"/>
          <w:szCs w:val="20"/>
        </w:rPr>
        <w:t>Registered Nurse (RN)</w:t>
      </w:r>
    </w:p>
    <w:p w:rsidR="008616C2" w:rsidRPr="0095121E" w:rsidRDefault="00105B0B">
      <w:pPr>
        <w:jc w:val="center"/>
        <w:rPr>
          <w:rFonts w:ascii="Helvetica" w:hAnsi="Helvetica" w:cs="Helvetica"/>
          <w:b/>
          <w:sz w:val="18"/>
          <w:szCs w:val="20"/>
        </w:rPr>
      </w:pPr>
      <w:r w:rsidRPr="0095121E">
        <w:rPr>
          <w:rFonts w:ascii="Helvetica" w:hAnsi="Helvetica" w:cs="Helvetica"/>
          <w:b/>
          <w:sz w:val="18"/>
          <w:szCs w:val="20"/>
        </w:rPr>
        <w:t xml:space="preserve">Permanent </w:t>
      </w:r>
      <w:r w:rsidR="001B36BE">
        <w:rPr>
          <w:rFonts w:ascii="Helvetica" w:hAnsi="Helvetica" w:cs="Helvetica"/>
          <w:b/>
          <w:sz w:val="18"/>
          <w:szCs w:val="20"/>
        </w:rPr>
        <w:t>Full</w:t>
      </w:r>
      <w:r w:rsidRPr="0095121E">
        <w:rPr>
          <w:rFonts w:ascii="Helvetica" w:hAnsi="Helvetica" w:cs="Helvetica"/>
          <w:b/>
          <w:sz w:val="18"/>
          <w:szCs w:val="20"/>
        </w:rPr>
        <w:t xml:space="preserve"> Time, Non-Union</w:t>
      </w:r>
    </w:p>
    <w:p w:rsidR="008616C2" w:rsidRPr="0095121E" w:rsidRDefault="001B36BE">
      <w:pPr>
        <w:jc w:val="center"/>
        <w:rPr>
          <w:rFonts w:ascii="Helvetica" w:hAnsi="Helvetica" w:cs="Helvetica"/>
          <w:b/>
          <w:sz w:val="18"/>
          <w:szCs w:val="20"/>
        </w:rPr>
      </w:pPr>
      <w:r>
        <w:rPr>
          <w:rFonts w:ascii="Helvetica" w:hAnsi="Helvetica" w:cs="Helvetica"/>
          <w:b/>
          <w:sz w:val="18"/>
          <w:szCs w:val="20"/>
        </w:rPr>
        <w:t>12 Hour Shifts</w:t>
      </w:r>
    </w:p>
    <w:p w:rsidR="008616C2" w:rsidRPr="0095121E" w:rsidRDefault="00105B0B">
      <w:pPr>
        <w:jc w:val="center"/>
        <w:rPr>
          <w:rFonts w:ascii="Helvetica" w:hAnsi="Helvetica" w:cs="Helvetica"/>
          <w:b/>
          <w:sz w:val="18"/>
          <w:szCs w:val="20"/>
        </w:rPr>
      </w:pPr>
      <w:r w:rsidRPr="0095121E">
        <w:rPr>
          <w:rFonts w:ascii="Helvetica" w:hAnsi="Helvetica" w:cs="Helvetica"/>
          <w:b/>
          <w:sz w:val="18"/>
          <w:szCs w:val="20"/>
        </w:rPr>
        <w:t>Opening Date: May 10, 2021</w:t>
      </w:r>
    </w:p>
    <w:p w:rsidR="00105B0B" w:rsidRPr="0095121E" w:rsidRDefault="00105B0B">
      <w:pPr>
        <w:jc w:val="center"/>
        <w:rPr>
          <w:rFonts w:ascii="Helvetica" w:hAnsi="Helvetica" w:cs="Helvetica"/>
          <w:b/>
          <w:sz w:val="18"/>
          <w:szCs w:val="20"/>
        </w:rPr>
      </w:pPr>
      <w:r w:rsidRPr="0095121E">
        <w:rPr>
          <w:rFonts w:ascii="Helvetica" w:hAnsi="Helvetica" w:cs="Helvetica"/>
          <w:b/>
          <w:sz w:val="18"/>
          <w:szCs w:val="20"/>
        </w:rPr>
        <w:t>Closing Date: May 17, 2021</w:t>
      </w:r>
    </w:p>
    <w:p w:rsidR="00105B0B" w:rsidRPr="0095121E" w:rsidRDefault="00105B0B">
      <w:pPr>
        <w:jc w:val="center"/>
        <w:rPr>
          <w:rFonts w:ascii="Helvetica" w:hAnsi="Helvetica" w:cs="Helvetica"/>
          <w:i/>
          <w:sz w:val="18"/>
          <w:szCs w:val="20"/>
        </w:rPr>
      </w:pPr>
    </w:p>
    <w:p w:rsidR="00105B0B" w:rsidRDefault="0002060D">
      <w:pPr>
        <w:jc w:val="center"/>
        <w:rPr>
          <w:rStyle w:val="Strong"/>
          <w:rFonts w:ascii="Helvetica" w:hAnsi="Helvetica" w:cs="Helvetica"/>
          <w:b w:val="0"/>
          <w:i/>
          <w:sz w:val="18"/>
          <w:szCs w:val="20"/>
        </w:rPr>
      </w:pPr>
      <w:r>
        <w:rPr>
          <w:rStyle w:val="Strong"/>
          <w:rFonts w:ascii="Helvetica" w:hAnsi="Helvetica" w:cs="Helvetica"/>
          <w:b w:val="0"/>
          <w:i/>
          <w:sz w:val="18"/>
          <w:szCs w:val="20"/>
        </w:rPr>
        <w:t xml:space="preserve">The Registered Nurse will assume a lead role in providing excellent End of Life Care to the Residents of Margaret’s Place Hospice. The Registered Nurse will give direction to RPN, PSW’s and other members of the interdisciplinary team. It is expected that the Registered Nurse will be a positive example and role model and will promote a Resident focused, </w:t>
      </w:r>
      <w:proofErr w:type="gramStart"/>
      <w:r>
        <w:rPr>
          <w:rStyle w:val="Strong"/>
          <w:rFonts w:ascii="Helvetica" w:hAnsi="Helvetica" w:cs="Helvetica"/>
          <w:b w:val="0"/>
          <w:i/>
          <w:sz w:val="18"/>
          <w:szCs w:val="20"/>
        </w:rPr>
        <w:t>goal oriented</w:t>
      </w:r>
      <w:proofErr w:type="gramEnd"/>
      <w:r>
        <w:rPr>
          <w:rStyle w:val="Strong"/>
          <w:rFonts w:ascii="Helvetica" w:hAnsi="Helvetica" w:cs="Helvetica"/>
          <w:b w:val="0"/>
          <w:i/>
          <w:sz w:val="18"/>
          <w:szCs w:val="20"/>
        </w:rPr>
        <w:t xml:space="preserve"> approach to care, nurturing a home like environment and in keeping with the Mission, Vision and Values of St. Joseph’s Villa/SJHS.</w:t>
      </w:r>
    </w:p>
    <w:p w:rsidR="0002060D" w:rsidRPr="0095121E" w:rsidRDefault="0002060D">
      <w:pPr>
        <w:jc w:val="center"/>
        <w:rPr>
          <w:rFonts w:ascii="Helvetica" w:hAnsi="Helvetica" w:cs="Helvetica"/>
          <w:i/>
          <w:sz w:val="18"/>
          <w:szCs w:val="20"/>
        </w:rPr>
      </w:pPr>
      <w:r>
        <w:rPr>
          <w:rFonts w:ascii="Helvetica" w:hAnsi="Helvetica" w:cs="Helvetica"/>
          <w:i/>
          <w:sz w:val="18"/>
          <w:szCs w:val="20"/>
        </w:rPr>
        <w:t xml:space="preserve">All duties will be carried out in accordance with the College of Nurses Standards. </w:t>
      </w:r>
    </w:p>
    <w:p w:rsidR="004816B8" w:rsidRPr="0095121E" w:rsidRDefault="004816B8" w:rsidP="00BD5EE6">
      <w:pPr>
        <w:rPr>
          <w:rFonts w:ascii="Helvetica" w:hAnsi="Helvetica" w:cs="Helvetica"/>
          <w:sz w:val="18"/>
          <w:szCs w:val="20"/>
        </w:rPr>
      </w:pPr>
    </w:p>
    <w:p w:rsidR="00951B9C" w:rsidRPr="00951B9C" w:rsidRDefault="00951B9C" w:rsidP="00951B9C">
      <w:pPr>
        <w:tabs>
          <w:tab w:val="left" w:pos="-720"/>
        </w:tabs>
        <w:suppressAutoHyphens/>
        <w:jc w:val="center"/>
        <w:rPr>
          <w:rFonts w:ascii="Helvetica" w:eastAsia="Times New Roman" w:hAnsi="Helvetica" w:cs="Times New Roman"/>
          <w:spacing w:val="-2"/>
          <w:sz w:val="18"/>
          <w:szCs w:val="20"/>
          <w:lang w:val="en-GB"/>
        </w:rPr>
      </w:pPr>
      <w:r w:rsidRPr="00951B9C">
        <w:rPr>
          <w:rFonts w:ascii="Helvetica" w:eastAsia="Times New Roman" w:hAnsi="Helvetica" w:cs="Times New Roman"/>
          <w:b/>
          <w:spacing w:val="-2"/>
          <w:sz w:val="18"/>
          <w:szCs w:val="20"/>
          <w:lang w:val="en-GB"/>
        </w:rPr>
        <w:t>DUTIES AND RESPONSIBILITIES:</w:t>
      </w:r>
    </w:p>
    <w:p w:rsidR="00951B9C" w:rsidRDefault="00951B9C" w:rsidP="00951B9C">
      <w:pPr>
        <w:tabs>
          <w:tab w:val="left" w:pos="-720"/>
        </w:tabs>
        <w:suppressAutoHyphens/>
        <w:rPr>
          <w:rFonts w:ascii="Helvetica" w:eastAsia="Times New Roman" w:hAnsi="Helvetica" w:cs="Times New Roman"/>
          <w:spacing w:val="-2"/>
          <w:sz w:val="18"/>
          <w:szCs w:val="20"/>
          <w:lang w:val="en-GB"/>
        </w:rPr>
      </w:pPr>
    </w:p>
    <w:p w:rsidR="00951B9C" w:rsidRPr="00951B9C" w:rsidRDefault="00951B9C" w:rsidP="00951B9C">
      <w:pPr>
        <w:tabs>
          <w:tab w:val="left" w:pos="-720"/>
        </w:tabs>
        <w:suppressAutoHyphens/>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Registered Nurse will be responsible for, but not limited to:</w:t>
      </w:r>
    </w:p>
    <w:p w:rsidR="00951B9C" w:rsidRPr="00951B9C" w:rsidRDefault="00951B9C" w:rsidP="00951B9C">
      <w:pPr>
        <w:tabs>
          <w:tab w:val="left" w:pos="-720"/>
        </w:tabs>
        <w:suppressAutoHyphens/>
        <w:rPr>
          <w:rFonts w:ascii="Helvetica" w:eastAsia="Times New Roman" w:hAnsi="Helvetica" w:cs="Times New Roman"/>
          <w:b/>
          <w:i/>
          <w:spacing w:val="-2"/>
          <w:sz w:val="18"/>
          <w:szCs w:val="20"/>
          <w:u w:val="single"/>
          <w:lang w:val="en-GB"/>
        </w:rPr>
      </w:pPr>
    </w:p>
    <w:p w:rsidR="00951B9C" w:rsidRPr="00951B9C" w:rsidRDefault="00951B9C" w:rsidP="00951B9C">
      <w:pPr>
        <w:tabs>
          <w:tab w:val="left" w:pos="-720"/>
        </w:tabs>
        <w:suppressAutoHyphens/>
        <w:rPr>
          <w:rFonts w:ascii="Helvetica" w:eastAsia="Times New Roman" w:hAnsi="Helvetica" w:cs="Times New Roman"/>
          <w:b/>
          <w:i/>
          <w:spacing w:val="-2"/>
          <w:sz w:val="18"/>
          <w:szCs w:val="20"/>
          <w:u w:val="single"/>
          <w:lang w:val="en-GB"/>
        </w:rPr>
      </w:pP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understands the Health Care Consent Act, 1996, and understands that a health provider must obtain informed consent from the person (or, if they are incapable, their SDM) for any treatment or intervention proposed</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give direction for all aspects of Residents care, giving oversight to other members of the care team</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provide leadership to the team, working with them to assess workload, assign caseload and priorities each shift</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attend daily huddles incorporating Resident &amp; family needs</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assumes a charge nurse role after hours</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acts as a resource for RPN when required to meet Resident’s needs</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provides culturally relevant explanations about palliative care (particularly when caring for First Nations, Inuit, Metis and urban Indigenous peoples)</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recognizes and respects who the person identifies as family, and responds to unique needs and experiences</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creates an environment and provides opportunities for the person and their family to exercise religious, cultural and spiritual rituals, customs, rites and beliefs throughout the person’s illness and through bereavement</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creates opportunities for the person to conduct a life review</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respond to ethical issues using ethical framework (YODA) **anticipates and addresses ethical and legal issues that may be encountered when caring for individuals with life-limiting conditions</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establishes and respects people’s wishes regarding their care options and preferences</w:t>
      </w:r>
    </w:p>
    <w:p w:rsidR="00951B9C" w:rsidRPr="00951B9C" w:rsidRDefault="00951B9C" w:rsidP="00951B9C">
      <w:pPr>
        <w:numPr>
          <w:ilvl w:val="0"/>
          <w:numId w:val="4"/>
        </w:numPr>
        <w:tabs>
          <w:tab w:val="left" w:pos="-720"/>
        </w:tabs>
        <w:suppressAutoHyphens/>
        <w:spacing w:line="240" w:lineRule="auto"/>
        <w:rPr>
          <w:rFonts w:ascii="Helvetica" w:eastAsia="Times New Roman" w:hAnsi="Helvetica" w:cs="Times New Roman"/>
          <w:spacing w:val="-2"/>
          <w:sz w:val="18"/>
          <w:szCs w:val="20"/>
          <w:lang w:val="en-GB"/>
        </w:rPr>
      </w:pPr>
      <w:r w:rsidRPr="00951B9C">
        <w:rPr>
          <w:rFonts w:ascii="Helvetica" w:eastAsia="Times New Roman" w:hAnsi="Helvetica" w:cs="Times New Roman"/>
          <w:spacing w:val="-2"/>
          <w:sz w:val="18"/>
          <w:szCs w:val="20"/>
          <w:lang w:val="en-GB"/>
        </w:rPr>
        <w:t>demonstrates leadership that encourages colleagues to foster a caring environment that supports all staff working in sensitive situations</w:t>
      </w:r>
    </w:p>
    <w:p w:rsidR="00105B0B" w:rsidRPr="0095121E" w:rsidRDefault="00105B0B">
      <w:pPr>
        <w:jc w:val="center"/>
        <w:rPr>
          <w:rFonts w:ascii="Helvetica" w:hAnsi="Helvetica" w:cs="Helvetica"/>
          <w:sz w:val="18"/>
          <w:szCs w:val="20"/>
        </w:rPr>
      </w:pPr>
    </w:p>
    <w:p w:rsidR="008616C2" w:rsidRPr="0095121E" w:rsidRDefault="008616C2">
      <w:pPr>
        <w:jc w:val="center"/>
        <w:rPr>
          <w:rFonts w:ascii="Helvetica" w:hAnsi="Helvetica" w:cs="Helvetica"/>
          <w:b/>
          <w:sz w:val="18"/>
          <w:szCs w:val="20"/>
        </w:rPr>
      </w:pPr>
    </w:p>
    <w:p w:rsidR="008616C2" w:rsidRPr="0095121E" w:rsidRDefault="004E482D">
      <w:pPr>
        <w:jc w:val="center"/>
        <w:rPr>
          <w:rFonts w:ascii="Helvetica" w:hAnsi="Helvetica" w:cs="Helvetica"/>
          <w:b/>
          <w:sz w:val="18"/>
          <w:szCs w:val="20"/>
        </w:rPr>
      </w:pPr>
      <w:r>
        <w:rPr>
          <w:rFonts w:ascii="Helvetica" w:hAnsi="Helvetica" w:cs="Helvetica"/>
          <w:b/>
          <w:sz w:val="18"/>
          <w:szCs w:val="20"/>
        </w:rPr>
        <w:t xml:space="preserve">    </w:t>
      </w:r>
      <w:r w:rsidR="00DA53E4" w:rsidRPr="0095121E">
        <w:rPr>
          <w:rFonts w:ascii="Helvetica" w:hAnsi="Helvetica" w:cs="Helvetica"/>
          <w:b/>
          <w:sz w:val="18"/>
          <w:szCs w:val="20"/>
        </w:rPr>
        <w:t xml:space="preserve">FORMAL EDUCATION/QUALIFICATIONS </w:t>
      </w:r>
    </w:p>
    <w:p w:rsidR="004816B8" w:rsidRDefault="0002060D" w:rsidP="004816B8">
      <w:pPr>
        <w:autoSpaceDE w:val="0"/>
        <w:autoSpaceDN w:val="0"/>
        <w:adjustRightInd w:val="0"/>
        <w:ind w:left="360"/>
        <w:jc w:val="center"/>
        <w:rPr>
          <w:rFonts w:ascii="Helvetica" w:hAnsi="Helvetica" w:cs="Helvetica"/>
          <w:sz w:val="18"/>
          <w:szCs w:val="20"/>
        </w:rPr>
      </w:pPr>
      <w:bookmarkStart w:id="1" w:name="_Hlk71281870"/>
      <w:r>
        <w:rPr>
          <w:rFonts w:ascii="Helvetica" w:hAnsi="Helvetica" w:cs="Helvetica"/>
          <w:sz w:val="18"/>
          <w:szCs w:val="20"/>
        </w:rPr>
        <w:t>Graduate RN of a College or University Prog</w:t>
      </w:r>
      <w:r w:rsidR="004E482D">
        <w:rPr>
          <w:rFonts w:ascii="Helvetica" w:hAnsi="Helvetica" w:cs="Helvetica"/>
          <w:sz w:val="18"/>
          <w:szCs w:val="20"/>
        </w:rPr>
        <w:t>r</w:t>
      </w:r>
      <w:r>
        <w:rPr>
          <w:rFonts w:ascii="Helvetica" w:hAnsi="Helvetica" w:cs="Helvetica"/>
          <w:sz w:val="18"/>
          <w:szCs w:val="20"/>
        </w:rPr>
        <w:t>am</w:t>
      </w:r>
    </w:p>
    <w:p w:rsidR="004E482D" w:rsidRDefault="004E482D" w:rsidP="004816B8">
      <w:pPr>
        <w:autoSpaceDE w:val="0"/>
        <w:autoSpaceDN w:val="0"/>
        <w:adjustRightInd w:val="0"/>
        <w:ind w:left="360"/>
        <w:jc w:val="center"/>
        <w:rPr>
          <w:rFonts w:ascii="Helvetica" w:hAnsi="Helvetica" w:cs="Helvetica"/>
          <w:sz w:val="18"/>
          <w:szCs w:val="20"/>
        </w:rPr>
      </w:pPr>
      <w:r>
        <w:rPr>
          <w:rFonts w:ascii="Helvetica" w:hAnsi="Helvetica" w:cs="Helvetica"/>
          <w:sz w:val="18"/>
          <w:szCs w:val="20"/>
        </w:rPr>
        <w:t>Currently registered with the College of Nurse of Ontario and entitled to practice with no restrictions</w:t>
      </w:r>
    </w:p>
    <w:p w:rsidR="004E482D" w:rsidRDefault="004E482D" w:rsidP="004816B8">
      <w:pPr>
        <w:autoSpaceDE w:val="0"/>
        <w:autoSpaceDN w:val="0"/>
        <w:adjustRightInd w:val="0"/>
        <w:ind w:left="360"/>
        <w:jc w:val="center"/>
        <w:rPr>
          <w:rFonts w:ascii="Helvetica" w:hAnsi="Helvetica" w:cs="Helvetica"/>
          <w:sz w:val="18"/>
          <w:szCs w:val="20"/>
        </w:rPr>
      </w:pPr>
      <w:r>
        <w:rPr>
          <w:rFonts w:ascii="Helvetica" w:hAnsi="Helvetica" w:cs="Helvetica"/>
          <w:sz w:val="18"/>
          <w:szCs w:val="20"/>
        </w:rPr>
        <w:t>Hospice/Palliative Care Certification preferred</w:t>
      </w:r>
    </w:p>
    <w:p w:rsidR="004E482D" w:rsidRDefault="004E482D" w:rsidP="004816B8">
      <w:pPr>
        <w:autoSpaceDE w:val="0"/>
        <w:autoSpaceDN w:val="0"/>
        <w:adjustRightInd w:val="0"/>
        <w:ind w:left="360"/>
        <w:jc w:val="center"/>
        <w:rPr>
          <w:rFonts w:ascii="Helvetica" w:hAnsi="Helvetica" w:cs="Helvetica"/>
          <w:sz w:val="18"/>
          <w:szCs w:val="20"/>
        </w:rPr>
      </w:pPr>
      <w:r>
        <w:rPr>
          <w:rFonts w:ascii="Helvetica" w:hAnsi="Helvetica" w:cs="Helvetica"/>
          <w:sz w:val="18"/>
          <w:szCs w:val="20"/>
        </w:rPr>
        <w:t xml:space="preserve">CAPCE training preferred </w:t>
      </w:r>
    </w:p>
    <w:p w:rsidR="004E482D" w:rsidRDefault="003F59D6" w:rsidP="004816B8">
      <w:pPr>
        <w:autoSpaceDE w:val="0"/>
        <w:autoSpaceDN w:val="0"/>
        <w:adjustRightInd w:val="0"/>
        <w:ind w:left="360"/>
        <w:jc w:val="center"/>
        <w:rPr>
          <w:rFonts w:ascii="Helvetica" w:hAnsi="Helvetica" w:cs="Helvetica"/>
          <w:sz w:val="18"/>
          <w:szCs w:val="20"/>
        </w:rPr>
      </w:pPr>
      <w:r>
        <w:rPr>
          <w:rFonts w:ascii="Helvetica" w:hAnsi="Helvetica" w:cs="Helvetica"/>
          <w:sz w:val="18"/>
          <w:szCs w:val="20"/>
        </w:rPr>
        <w:t xml:space="preserve">Certificate in </w:t>
      </w:r>
      <w:r w:rsidR="004E482D">
        <w:rPr>
          <w:rFonts w:ascii="Helvetica" w:hAnsi="Helvetica" w:cs="Helvetica"/>
          <w:sz w:val="18"/>
          <w:szCs w:val="20"/>
        </w:rPr>
        <w:t>Fundamentals in Palliative Care</w:t>
      </w:r>
    </w:p>
    <w:bookmarkEnd w:id="1"/>
    <w:p w:rsidR="004816B8" w:rsidRPr="0095121E" w:rsidRDefault="004816B8" w:rsidP="004E482D">
      <w:pPr>
        <w:rPr>
          <w:rFonts w:ascii="Helvetica" w:hAnsi="Helvetica" w:cs="Helvetica"/>
          <w:sz w:val="18"/>
          <w:szCs w:val="20"/>
        </w:rPr>
      </w:pPr>
    </w:p>
    <w:p w:rsidR="008616C2" w:rsidRPr="0095121E" w:rsidRDefault="008616C2">
      <w:pPr>
        <w:jc w:val="center"/>
        <w:rPr>
          <w:rFonts w:ascii="Helvetica" w:hAnsi="Helvetica" w:cs="Helvetica"/>
          <w:sz w:val="18"/>
          <w:szCs w:val="20"/>
        </w:rPr>
      </w:pPr>
    </w:p>
    <w:p w:rsidR="00951B9C" w:rsidRDefault="00951B9C">
      <w:pPr>
        <w:jc w:val="center"/>
        <w:rPr>
          <w:rFonts w:ascii="Helvetica" w:hAnsi="Helvetica" w:cs="Helvetica"/>
          <w:b/>
          <w:sz w:val="18"/>
          <w:szCs w:val="20"/>
        </w:rPr>
      </w:pPr>
    </w:p>
    <w:p w:rsidR="00951B9C" w:rsidRDefault="00951B9C">
      <w:pPr>
        <w:jc w:val="center"/>
        <w:rPr>
          <w:rFonts w:ascii="Helvetica" w:hAnsi="Helvetica" w:cs="Helvetica"/>
          <w:b/>
          <w:sz w:val="18"/>
          <w:szCs w:val="20"/>
        </w:rPr>
      </w:pPr>
    </w:p>
    <w:p w:rsidR="008616C2" w:rsidRPr="0095121E" w:rsidRDefault="00951B9C">
      <w:pPr>
        <w:jc w:val="center"/>
        <w:rPr>
          <w:rFonts w:ascii="Helvetica" w:hAnsi="Helvetica" w:cs="Helvetica"/>
          <w:b/>
          <w:sz w:val="18"/>
          <w:szCs w:val="20"/>
        </w:rPr>
      </w:pPr>
      <w:r w:rsidRPr="0095121E">
        <w:rPr>
          <w:rFonts w:ascii="Helvetica" w:eastAsiaTheme="minorEastAsia" w:hAnsi="Helvetica" w:cs="Helvetica"/>
          <w:noProof/>
          <w:szCs w:val="24"/>
          <w:lang w:val="en-US"/>
        </w:rPr>
        <w:lastRenderedPageBreak/>
        <mc:AlternateContent>
          <mc:Choice Requires="wps">
            <w:drawing>
              <wp:anchor distT="0" distB="0" distL="114300" distR="114300" simplePos="0" relativeHeight="251662336" behindDoc="1" locked="0" layoutInCell="1" allowOverlap="1" wp14:anchorId="64E76289" wp14:editId="1BBC12B0">
                <wp:simplePos x="0" y="0"/>
                <wp:positionH relativeFrom="page">
                  <wp:align>right</wp:align>
                </wp:positionH>
                <wp:positionV relativeFrom="paragraph">
                  <wp:posOffset>-914400</wp:posOffset>
                </wp:positionV>
                <wp:extent cx="746760" cy="10335260"/>
                <wp:effectExtent l="0" t="0" r="15240" b="27940"/>
                <wp:wrapNone/>
                <wp:docPr id="2" name="Text Box 2"/>
                <wp:cNvGraphicFramePr/>
                <a:graphic xmlns:a="http://schemas.openxmlformats.org/drawingml/2006/main">
                  <a:graphicData uri="http://schemas.microsoft.com/office/word/2010/wordprocessingShape">
                    <wps:wsp>
                      <wps:cNvSpPr txBox="1"/>
                      <wps:spPr>
                        <a:xfrm>
                          <a:off x="0" y="0"/>
                          <a:ext cx="746760" cy="10335260"/>
                        </a:xfrm>
                        <a:prstGeom prst="rect">
                          <a:avLst/>
                        </a:prstGeom>
                        <a:solidFill>
                          <a:srgbClr val="9BBB59"/>
                        </a:solidFill>
                        <a:ln w="25400" cap="flat" cmpd="sng" algn="ctr">
                          <a:solidFill>
                            <a:srgbClr val="9BBB59">
                              <a:shade val="50000"/>
                            </a:srgbClr>
                          </a:solidFill>
                          <a:prstDash val="soli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951B9C" w:rsidRPr="009E12FA" w:rsidRDefault="00951B9C" w:rsidP="00951B9C">
                            <w:pPr>
                              <w:ind w:left="3600" w:firstLine="720"/>
                              <w:rPr>
                                <w:rFonts w:ascii="Century Schoolbook" w:hAnsi="Century Schoolbook"/>
                                <w:sz w:val="60"/>
                                <w:szCs w:val="6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Century Schoolbook" w:hAnsi="Century Schoolbook"/>
                                <w:sz w:val="60"/>
                                <w:szCs w:val="6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REGISTERED NURSE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76289" id="Text Box 2" o:spid="_x0000_s1027" type="#_x0000_t202" style="position:absolute;left:0;text-align:left;margin-left:7.6pt;margin-top:-1in;width:58.8pt;height:813.8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" fillcolor="#9bbb59" strokecolor="#71893f" strokeweight="2pt">
                <v:textbox style="layout-flow:vertical-ideographic">
                  <w:txbxContent>
                    <w:p w:rsidR="00951B9C" w:rsidRPr="009E12FA" w:rsidRDefault="00951B9C" w:rsidP="00951B9C">
                      <w:pPr>
                        <w:ind w:left="3600" w:firstLine="720"/>
                        <w:rPr>
                          <w:rFonts w:ascii="Century Schoolbook" w:hAnsi="Century Schoolbook"/>
                          <w:sz w:val="60"/>
                          <w:szCs w:val="6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Century Schoolbook" w:hAnsi="Century Schoolbook"/>
                          <w:sz w:val="60"/>
                          <w:szCs w:val="60"/>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REGISTERED NURSE</w:t>
                      </w:r>
                    </w:p>
                  </w:txbxContent>
                </v:textbox>
                <w10:wrap anchorx="page"/>
              </v:shape>
            </w:pict>
          </mc:Fallback>
        </mc:AlternateContent>
      </w:r>
      <w:r w:rsidR="00DA53E4" w:rsidRPr="0095121E">
        <w:rPr>
          <w:rFonts w:ascii="Helvetica" w:hAnsi="Helvetica" w:cs="Helvetica"/>
          <w:b/>
          <w:sz w:val="18"/>
          <w:szCs w:val="20"/>
        </w:rPr>
        <w:t xml:space="preserve">OTHER KNOWLEDGE, SKILLS AND EXPERIENCE </w:t>
      </w:r>
    </w:p>
    <w:p w:rsidR="008616C2" w:rsidRDefault="004E482D" w:rsidP="004E482D">
      <w:pPr>
        <w:jc w:val="center"/>
        <w:rPr>
          <w:rFonts w:ascii="Helvetica" w:hAnsi="Helvetica" w:cs="Helvetica"/>
          <w:sz w:val="18"/>
          <w:szCs w:val="20"/>
        </w:rPr>
      </w:pPr>
      <w:r>
        <w:rPr>
          <w:rFonts w:ascii="Helvetica" w:hAnsi="Helvetica" w:cs="Helvetica"/>
          <w:sz w:val="18"/>
          <w:szCs w:val="20"/>
        </w:rPr>
        <w:t>Compassion and genuine interest in working with those who are dying</w:t>
      </w:r>
    </w:p>
    <w:p w:rsidR="004E482D" w:rsidRDefault="004E482D" w:rsidP="004E482D">
      <w:pPr>
        <w:jc w:val="center"/>
        <w:rPr>
          <w:rFonts w:ascii="Helvetica" w:hAnsi="Helvetica" w:cs="Helvetica"/>
          <w:sz w:val="18"/>
          <w:szCs w:val="20"/>
        </w:rPr>
      </w:pPr>
      <w:r>
        <w:rPr>
          <w:rFonts w:ascii="Helvetica" w:hAnsi="Helvetica" w:cs="Helvetica"/>
          <w:sz w:val="18"/>
          <w:szCs w:val="20"/>
        </w:rPr>
        <w:t xml:space="preserve">Minimum 5 years’ experience in End of Life Care </w:t>
      </w:r>
    </w:p>
    <w:p w:rsidR="004E482D" w:rsidRDefault="004E482D" w:rsidP="004E482D">
      <w:pPr>
        <w:jc w:val="center"/>
        <w:rPr>
          <w:rFonts w:ascii="Helvetica" w:hAnsi="Helvetica" w:cs="Helvetica"/>
          <w:sz w:val="18"/>
          <w:szCs w:val="20"/>
        </w:rPr>
      </w:pPr>
      <w:r>
        <w:rPr>
          <w:rFonts w:ascii="Helvetica" w:hAnsi="Helvetica" w:cs="Helvetica"/>
          <w:sz w:val="18"/>
          <w:szCs w:val="20"/>
        </w:rPr>
        <w:t>Demonstrated expertise in Pain &amp; Symptom Management</w:t>
      </w:r>
    </w:p>
    <w:p w:rsidR="004E482D" w:rsidRDefault="004E482D" w:rsidP="004E482D">
      <w:pPr>
        <w:jc w:val="center"/>
        <w:rPr>
          <w:rFonts w:ascii="Helvetica" w:hAnsi="Helvetica" w:cs="Helvetica"/>
          <w:sz w:val="18"/>
          <w:szCs w:val="20"/>
        </w:rPr>
      </w:pPr>
      <w:r>
        <w:rPr>
          <w:rFonts w:ascii="Helvetica" w:hAnsi="Helvetica" w:cs="Helvetica"/>
          <w:sz w:val="18"/>
          <w:szCs w:val="20"/>
        </w:rPr>
        <w:t>Leadership qualities with excellent team work</w:t>
      </w:r>
    </w:p>
    <w:p w:rsidR="004E482D" w:rsidRDefault="004E482D" w:rsidP="004E482D">
      <w:pPr>
        <w:jc w:val="center"/>
        <w:rPr>
          <w:rFonts w:ascii="Helvetica" w:hAnsi="Helvetica" w:cs="Helvetica"/>
          <w:sz w:val="18"/>
          <w:szCs w:val="20"/>
        </w:rPr>
      </w:pPr>
      <w:r>
        <w:rPr>
          <w:rFonts w:ascii="Helvetica" w:hAnsi="Helvetica" w:cs="Helvetica"/>
          <w:sz w:val="18"/>
          <w:szCs w:val="20"/>
        </w:rPr>
        <w:t>Ability to organize and prioritize daily responsibilities for a team</w:t>
      </w:r>
    </w:p>
    <w:p w:rsidR="004E482D" w:rsidRPr="0095121E" w:rsidRDefault="004E482D" w:rsidP="004E482D">
      <w:pPr>
        <w:jc w:val="center"/>
        <w:rPr>
          <w:rFonts w:ascii="Helvetica" w:hAnsi="Helvetica" w:cs="Helvetica"/>
          <w:sz w:val="18"/>
          <w:szCs w:val="20"/>
        </w:rPr>
      </w:pPr>
      <w:proofErr w:type="spellStart"/>
      <w:r>
        <w:rPr>
          <w:rFonts w:ascii="Helvetica" w:hAnsi="Helvetica" w:cs="Helvetica"/>
          <w:sz w:val="18"/>
          <w:szCs w:val="20"/>
        </w:rPr>
        <w:t>eMar</w:t>
      </w:r>
      <w:proofErr w:type="spellEnd"/>
      <w:r>
        <w:rPr>
          <w:rFonts w:ascii="Helvetica" w:hAnsi="Helvetica" w:cs="Helvetica"/>
          <w:sz w:val="18"/>
          <w:szCs w:val="20"/>
        </w:rPr>
        <w:t xml:space="preserve"> and additional computer skills</w:t>
      </w:r>
    </w:p>
    <w:p w:rsidR="008616C2" w:rsidRPr="0095121E" w:rsidRDefault="008616C2">
      <w:pPr>
        <w:jc w:val="center"/>
        <w:rPr>
          <w:rFonts w:ascii="Helvetica" w:hAnsi="Helvetica" w:cs="Helvetica"/>
          <w:color w:val="898989"/>
          <w:sz w:val="18"/>
          <w:szCs w:val="20"/>
          <w:highlight w:val="white"/>
        </w:rPr>
      </w:pPr>
    </w:p>
    <w:p w:rsidR="008616C2" w:rsidRPr="0095121E" w:rsidRDefault="00DA53E4">
      <w:pPr>
        <w:spacing w:after="160"/>
        <w:jc w:val="center"/>
        <w:rPr>
          <w:rFonts w:ascii="Helvetica" w:hAnsi="Helvetica" w:cs="Helvetica"/>
          <w:b/>
          <w:sz w:val="18"/>
          <w:szCs w:val="20"/>
          <w:highlight w:val="white"/>
        </w:rPr>
      </w:pPr>
      <w:r w:rsidRPr="0095121E">
        <w:rPr>
          <w:rFonts w:ascii="Helvetica" w:hAnsi="Helvetica" w:cs="Helvetica"/>
          <w:sz w:val="18"/>
          <w:szCs w:val="20"/>
          <w:highlight w:val="white"/>
        </w:rPr>
        <w:t xml:space="preserve">To apply to this opportunity, please submit your resume, outlining how your knowledge, experience and personal attributes are a good fit with the requirements of this position and the values of </w:t>
      </w:r>
      <w:r w:rsidR="004816B8" w:rsidRPr="0095121E">
        <w:rPr>
          <w:rFonts w:ascii="Helvetica" w:hAnsi="Helvetica" w:cs="Helvetica"/>
          <w:sz w:val="18"/>
          <w:szCs w:val="20"/>
          <w:highlight w:val="white"/>
        </w:rPr>
        <w:t>Margaret’s Place Hospice</w:t>
      </w:r>
      <w:r w:rsidRPr="0095121E">
        <w:rPr>
          <w:rFonts w:ascii="Helvetica" w:hAnsi="Helvetica" w:cs="Helvetica"/>
          <w:sz w:val="18"/>
          <w:szCs w:val="20"/>
          <w:highlight w:val="white"/>
        </w:rPr>
        <w:t xml:space="preserve"> </w:t>
      </w:r>
      <w:r w:rsidR="0002060D">
        <w:rPr>
          <w:rFonts w:ascii="Helvetica" w:hAnsi="Helvetica" w:cs="Helvetica"/>
          <w:sz w:val="18"/>
          <w:szCs w:val="20"/>
          <w:highlight w:val="white"/>
        </w:rPr>
        <w:t xml:space="preserve">by </w:t>
      </w:r>
      <w:r w:rsidRPr="0095121E">
        <w:rPr>
          <w:rFonts w:ascii="Helvetica" w:hAnsi="Helvetica" w:cs="Helvetica"/>
          <w:b/>
          <w:sz w:val="18"/>
          <w:szCs w:val="20"/>
          <w:highlight w:val="white"/>
        </w:rPr>
        <w:t>May 1</w:t>
      </w:r>
      <w:r w:rsidR="001B36BE">
        <w:rPr>
          <w:rFonts w:ascii="Helvetica" w:hAnsi="Helvetica" w:cs="Helvetica"/>
          <w:b/>
          <w:sz w:val="18"/>
          <w:szCs w:val="20"/>
          <w:highlight w:val="white"/>
        </w:rPr>
        <w:t>7</w:t>
      </w:r>
      <w:r w:rsidRPr="0095121E">
        <w:rPr>
          <w:rFonts w:ascii="Helvetica" w:hAnsi="Helvetica" w:cs="Helvetica"/>
          <w:b/>
          <w:sz w:val="18"/>
          <w:szCs w:val="20"/>
          <w:highlight w:val="white"/>
        </w:rPr>
        <w:t>, 2021 to:</w:t>
      </w:r>
    </w:p>
    <w:p w:rsidR="0095121E" w:rsidRPr="0095121E" w:rsidRDefault="0095121E" w:rsidP="00DA53E4">
      <w:pPr>
        <w:spacing w:after="160"/>
        <w:rPr>
          <w:rFonts w:ascii="Helvetica" w:hAnsi="Helvetica" w:cs="Helvetica"/>
          <w:b/>
          <w:sz w:val="18"/>
          <w:szCs w:val="20"/>
          <w:highlight w:val="white"/>
        </w:rPr>
      </w:pPr>
    </w:p>
    <w:p w:rsidR="004816B8" w:rsidRPr="0095121E" w:rsidRDefault="004816B8" w:rsidP="004816B8">
      <w:pPr>
        <w:spacing w:after="160"/>
        <w:jc w:val="center"/>
        <w:rPr>
          <w:rFonts w:ascii="Helvetica" w:hAnsi="Helvetica" w:cs="Helvetica"/>
          <w:b/>
          <w:sz w:val="18"/>
          <w:szCs w:val="20"/>
          <w:highlight w:val="white"/>
          <w:u w:val="single"/>
        </w:rPr>
      </w:pPr>
      <w:r w:rsidRPr="0095121E">
        <w:rPr>
          <w:rFonts w:ascii="Helvetica" w:hAnsi="Helvetica" w:cs="Helvetica"/>
          <w:b/>
          <w:sz w:val="18"/>
          <w:szCs w:val="20"/>
          <w:highlight w:val="white"/>
          <w:u w:val="single"/>
        </w:rPr>
        <w:t>Beverl</w:t>
      </w:r>
      <w:r w:rsidR="0002060D">
        <w:rPr>
          <w:rFonts w:ascii="Helvetica" w:hAnsi="Helvetica" w:cs="Helvetica"/>
          <w:b/>
          <w:sz w:val="18"/>
          <w:szCs w:val="20"/>
          <w:highlight w:val="white"/>
          <w:u w:val="single"/>
        </w:rPr>
        <w:t>e</w:t>
      </w:r>
      <w:r w:rsidRPr="0095121E">
        <w:rPr>
          <w:rFonts w:ascii="Helvetica" w:hAnsi="Helvetica" w:cs="Helvetica"/>
          <w:b/>
          <w:sz w:val="18"/>
          <w:szCs w:val="20"/>
          <w:highlight w:val="white"/>
          <w:u w:val="single"/>
        </w:rPr>
        <w:t xml:space="preserve">y Yates, Manager of Margaret’s Place Hospice </w:t>
      </w:r>
    </w:p>
    <w:p w:rsidR="00347E72" w:rsidRPr="0095121E" w:rsidRDefault="00083E67" w:rsidP="00DA53E4">
      <w:pPr>
        <w:spacing w:after="160"/>
        <w:jc w:val="center"/>
        <w:rPr>
          <w:rFonts w:ascii="Helvetica" w:hAnsi="Helvetica" w:cs="Helvetica"/>
          <w:b/>
          <w:sz w:val="18"/>
          <w:szCs w:val="20"/>
          <w:highlight w:val="white"/>
        </w:rPr>
      </w:pPr>
      <w:hyperlink r:id="rId9" w:history="1">
        <w:r w:rsidR="004816B8" w:rsidRPr="0095121E">
          <w:rPr>
            <w:rStyle w:val="Hyperlink"/>
            <w:rFonts w:ascii="Helvetica" w:hAnsi="Helvetica" w:cs="Helvetica"/>
            <w:b/>
            <w:color w:val="auto"/>
            <w:sz w:val="18"/>
            <w:szCs w:val="20"/>
            <w:highlight w:val="white"/>
          </w:rPr>
          <w:t>byates@sjv.on.ca</w:t>
        </w:r>
      </w:hyperlink>
      <w:r w:rsidR="004816B8" w:rsidRPr="0095121E">
        <w:rPr>
          <w:rFonts w:ascii="Helvetica" w:hAnsi="Helvetica" w:cs="Helvetica"/>
          <w:b/>
          <w:sz w:val="18"/>
          <w:szCs w:val="20"/>
          <w:highlight w:val="white"/>
        </w:rPr>
        <w:t xml:space="preserve"> - 905 627 9011 x 2263</w:t>
      </w:r>
    </w:p>
    <w:p w:rsidR="0095121E" w:rsidRPr="0095121E" w:rsidRDefault="0095121E" w:rsidP="0095121E">
      <w:pPr>
        <w:spacing w:after="160"/>
        <w:jc w:val="center"/>
        <w:rPr>
          <w:rFonts w:ascii="Helvetica" w:hAnsi="Helvetica" w:cs="Helvetica"/>
          <w:b/>
          <w:sz w:val="18"/>
          <w:szCs w:val="20"/>
          <w:highlight w:val="white"/>
        </w:rPr>
      </w:pPr>
    </w:p>
    <w:p w:rsidR="00DA53E4" w:rsidRDefault="00DA53E4" w:rsidP="004E482D">
      <w:pPr>
        <w:spacing w:after="160"/>
        <w:jc w:val="center"/>
        <w:rPr>
          <w:rFonts w:ascii="Helvetica" w:hAnsi="Helvetica" w:cs="Helvetica"/>
          <w:b/>
          <w:sz w:val="18"/>
          <w:szCs w:val="20"/>
          <w:highlight w:val="white"/>
        </w:rPr>
      </w:pPr>
      <w:r w:rsidRPr="0095121E">
        <w:rPr>
          <w:rFonts w:ascii="Helvetica" w:hAnsi="Helvetica" w:cs="Helvetica"/>
          <w:b/>
          <w:i/>
          <w:sz w:val="18"/>
          <w:szCs w:val="20"/>
        </w:rPr>
        <w:t>EQUAL OPPORTUNITY EMPLOYER</w:t>
      </w:r>
    </w:p>
    <w:p w:rsidR="008616C2" w:rsidRPr="004E482D" w:rsidRDefault="00DA53E4" w:rsidP="004E482D">
      <w:pPr>
        <w:spacing w:after="160"/>
        <w:jc w:val="center"/>
        <w:rPr>
          <w:rFonts w:ascii="Helvetica" w:hAnsi="Helvetica" w:cs="Helvetica"/>
          <w:b/>
          <w:sz w:val="18"/>
          <w:szCs w:val="20"/>
          <w:highlight w:val="white"/>
        </w:rPr>
      </w:pPr>
      <w:proofErr w:type="spellStart"/>
      <w:r w:rsidRPr="0095121E">
        <w:rPr>
          <w:rFonts w:ascii="Helvetica" w:hAnsi="Helvetica" w:cs="Helvetica"/>
          <w:i/>
          <w:sz w:val="18"/>
          <w:szCs w:val="20"/>
        </w:rPr>
        <w:t>Margarets</w:t>
      </w:r>
      <w:proofErr w:type="spellEnd"/>
      <w:r w:rsidRPr="0095121E">
        <w:rPr>
          <w:rFonts w:ascii="Helvetica" w:hAnsi="Helvetica" w:cs="Helvetica"/>
          <w:i/>
          <w:sz w:val="18"/>
          <w:szCs w:val="20"/>
        </w:rPr>
        <w:t xml:space="preserve"> Place is an equal opportunity employer and all qualified applicants will receive consideration for employment without regard to race, </w:t>
      </w:r>
      <w:proofErr w:type="spellStart"/>
      <w:r w:rsidRPr="0095121E">
        <w:rPr>
          <w:rFonts w:ascii="Helvetica" w:hAnsi="Helvetica" w:cs="Helvetica"/>
          <w:i/>
          <w:sz w:val="18"/>
          <w:szCs w:val="20"/>
        </w:rPr>
        <w:t>colour</w:t>
      </w:r>
      <w:proofErr w:type="spellEnd"/>
      <w:r w:rsidRPr="0095121E">
        <w:rPr>
          <w:rFonts w:ascii="Helvetica" w:hAnsi="Helvetica" w:cs="Helvetica"/>
          <w:i/>
          <w:sz w:val="18"/>
          <w:szCs w:val="20"/>
        </w:rPr>
        <w:t>, religion, sex, sexual orientation, gender identity, national origin, disability status, protected veteran status, or any other characteristic protected by law</w:t>
      </w:r>
      <w:r w:rsidR="00BD5EE6" w:rsidRPr="0095121E">
        <w:rPr>
          <w:rFonts w:ascii="Helvetica" w:hAnsi="Helvetica" w:cs="Helvetica"/>
          <w:i/>
          <w:sz w:val="18"/>
          <w:szCs w:val="20"/>
        </w:rPr>
        <w:t>.</w:t>
      </w:r>
    </w:p>
    <w:p w:rsidR="00347E72" w:rsidRPr="0095121E" w:rsidRDefault="00347E72" w:rsidP="00347E72">
      <w:pPr>
        <w:spacing w:after="200"/>
        <w:rPr>
          <w:rFonts w:ascii="Helvetica" w:hAnsi="Helvetica" w:cs="Helvetica"/>
          <w:i/>
          <w:color w:val="2D2D2D"/>
          <w:sz w:val="18"/>
          <w:szCs w:val="20"/>
        </w:rPr>
      </w:pPr>
    </w:p>
    <w:p w:rsidR="008616C2" w:rsidRPr="0095121E" w:rsidRDefault="008616C2">
      <w:pPr>
        <w:spacing w:after="200"/>
        <w:jc w:val="center"/>
        <w:rPr>
          <w:rFonts w:ascii="Helvetica" w:hAnsi="Helvetica" w:cs="Helvetica"/>
          <w:color w:val="2D2D2D"/>
          <w:sz w:val="18"/>
          <w:szCs w:val="20"/>
        </w:rPr>
      </w:pPr>
    </w:p>
    <w:p w:rsidR="008616C2" w:rsidRPr="0095121E" w:rsidRDefault="008616C2">
      <w:pPr>
        <w:jc w:val="center"/>
        <w:rPr>
          <w:rFonts w:ascii="Helvetica" w:hAnsi="Helvetica" w:cs="Helvetica"/>
          <w:sz w:val="20"/>
        </w:rPr>
      </w:pPr>
    </w:p>
    <w:p w:rsidR="008616C2" w:rsidRPr="0095121E" w:rsidRDefault="008616C2">
      <w:pPr>
        <w:jc w:val="center"/>
        <w:rPr>
          <w:rFonts w:ascii="Helvetica" w:hAnsi="Helvetica" w:cs="Helvetica"/>
          <w:sz w:val="20"/>
        </w:rPr>
      </w:pPr>
    </w:p>
    <w:p w:rsidR="008616C2" w:rsidRPr="0095121E" w:rsidRDefault="008616C2">
      <w:pPr>
        <w:jc w:val="center"/>
        <w:rPr>
          <w:rFonts w:ascii="Helvetica" w:hAnsi="Helvetica" w:cs="Helvetica"/>
          <w:sz w:val="20"/>
        </w:rPr>
      </w:pPr>
    </w:p>
    <w:p w:rsidR="008616C2" w:rsidRPr="0095121E" w:rsidRDefault="008616C2">
      <w:pPr>
        <w:jc w:val="center"/>
        <w:rPr>
          <w:rFonts w:ascii="Helvetica" w:hAnsi="Helvetica" w:cs="Helvetica"/>
          <w:sz w:val="20"/>
        </w:rPr>
      </w:pPr>
    </w:p>
    <w:sectPr w:rsidR="008616C2" w:rsidRPr="0095121E" w:rsidSect="0095121E">
      <w:pgSz w:w="12240" w:h="15840" w:code="1"/>
      <w:pgMar w:top="1440" w:right="1800" w:bottom="1440" w:left="1800" w:header="0" w:footer="0" w:gutter="0"/>
      <w:pgNumType w:start="1"/>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7B4" w:rsidRDefault="004E27B4" w:rsidP="004E27B4">
      <w:pPr>
        <w:spacing w:line="240" w:lineRule="auto"/>
      </w:pPr>
      <w:r>
        <w:separator/>
      </w:r>
    </w:p>
  </w:endnote>
  <w:endnote w:type="continuationSeparator" w:id="0">
    <w:p w:rsidR="004E27B4" w:rsidRDefault="004E27B4" w:rsidP="004E2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7B4" w:rsidRDefault="004E27B4" w:rsidP="004E27B4">
      <w:pPr>
        <w:spacing w:line="240" w:lineRule="auto"/>
      </w:pPr>
      <w:r>
        <w:separator/>
      </w:r>
    </w:p>
  </w:footnote>
  <w:footnote w:type="continuationSeparator" w:id="0">
    <w:p w:rsidR="004E27B4" w:rsidRDefault="004E27B4" w:rsidP="004E27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158"/>
    <w:multiLevelType w:val="hybridMultilevel"/>
    <w:tmpl w:val="E4F65E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F2CDF"/>
    <w:multiLevelType w:val="hybridMultilevel"/>
    <w:tmpl w:val="657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8EA"/>
    <w:multiLevelType w:val="hybridMultilevel"/>
    <w:tmpl w:val="2F10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B0CE2"/>
    <w:multiLevelType w:val="hybridMultilevel"/>
    <w:tmpl w:val="B38CB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C2"/>
    <w:rsid w:val="0002060D"/>
    <w:rsid w:val="00035ACF"/>
    <w:rsid w:val="00083E67"/>
    <w:rsid w:val="00105B0B"/>
    <w:rsid w:val="001B36BE"/>
    <w:rsid w:val="00347E72"/>
    <w:rsid w:val="003F59D6"/>
    <w:rsid w:val="004816B8"/>
    <w:rsid w:val="004E27B4"/>
    <w:rsid w:val="004E482D"/>
    <w:rsid w:val="006B5EBA"/>
    <w:rsid w:val="008616C2"/>
    <w:rsid w:val="0095121E"/>
    <w:rsid w:val="00951B9C"/>
    <w:rsid w:val="00BD5EE6"/>
    <w:rsid w:val="00DA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7D8A2-1A83-4A87-9E62-7330887B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E27B4"/>
    <w:pPr>
      <w:tabs>
        <w:tab w:val="center" w:pos="4680"/>
        <w:tab w:val="right" w:pos="9360"/>
      </w:tabs>
      <w:spacing w:line="240" w:lineRule="auto"/>
    </w:pPr>
  </w:style>
  <w:style w:type="character" w:customStyle="1" w:styleId="HeaderChar">
    <w:name w:val="Header Char"/>
    <w:basedOn w:val="DefaultParagraphFont"/>
    <w:link w:val="Header"/>
    <w:uiPriority w:val="99"/>
    <w:rsid w:val="004E27B4"/>
  </w:style>
  <w:style w:type="paragraph" w:styleId="Footer">
    <w:name w:val="footer"/>
    <w:basedOn w:val="Normal"/>
    <w:link w:val="FooterChar"/>
    <w:uiPriority w:val="99"/>
    <w:unhideWhenUsed/>
    <w:rsid w:val="004E27B4"/>
    <w:pPr>
      <w:tabs>
        <w:tab w:val="center" w:pos="4680"/>
        <w:tab w:val="right" w:pos="9360"/>
      </w:tabs>
      <w:spacing w:line="240" w:lineRule="auto"/>
    </w:pPr>
  </w:style>
  <w:style w:type="character" w:customStyle="1" w:styleId="FooterChar">
    <w:name w:val="Footer Char"/>
    <w:basedOn w:val="DefaultParagraphFont"/>
    <w:link w:val="Footer"/>
    <w:uiPriority w:val="99"/>
    <w:rsid w:val="004E27B4"/>
  </w:style>
  <w:style w:type="character" w:styleId="Strong">
    <w:name w:val="Strong"/>
    <w:basedOn w:val="DefaultParagraphFont"/>
    <w:uiPriority w:val="22"/>
    <w:qFormat/>
    <w:rsid w:val="00105B0B"/>
    <w:rPr>
      <w:b/>
      <w:bCs/>
    </w:rPr>
  </w:style>
  <w:style w:type="paragraph" w:styleId="ListParagraph">
    <w:name w:val="List Paragraph"/>
    <w:basedOn w:val="Normal"/>
    <w:uiPriority w:val="34"/>
    <w:qFormat/>
    <w:rsid w:val="004816B8"/>
    <w:pPr>
      <w:spacing w:line="240" w:lineRule="auto"/>
      <w:ind w:left="720"/>
      <w:contextualSpacing/>
    </w:pPr>
    <w:rPr>
      <w:rFonts w:asciiTheme="minorHAnsi" w:eastAsiaTheme="minorEastAsia" w:hAnsiTheme="minorHAnsi" w:cstheme="minorBidi"/>
      <w:sz w:val="24"/>
      <w:szCs w:val="24"/>
      <w:lang w:val="en-US"/>
    </w:rPr>
  </w:style>
  <w:style w:type="paragraph" w:customStyle="1" w:styleId="RecipientName">
    <w:name w:val="Recipient Name"/>
    <w:basedOn w:val="Normal"/>
    <w:uiPriority w:val="3"/>
    <w:qFormat/>
    <w:rsid w:val="004816B8"/>
    <w:pPr>
      <w:spacing w:before="480" w:line="240" w:lineRule="auto"/>
      <w:contextualSpacing/>
    </w:pPr>
    <w:rPr>
      <w:rFonts w:asciiTheme="minorHAnsi" w:eastAsiaTheme="minorHAnsi" w:hAnsiTheme="minorHAnsi" w:cstheme="minorHAnsi"/>
      <w:b/>
      <w:color w:val="17365D" w:themeColor="text2" w:themeShade="BF"/>
      <w:sz w:val="20"/>
      <w:szCs w:val="20"/>
      <w:lang w:val="en-US" w:eastAsia="ja-JP" w:bidi="he-IL"/>
    </w:rPr>
  </w:style>
  <w:style w:type="paragraph" w:customStyle="1" w:styleId="Default">
    <w:name w:val="Default"/>
    <w:rsid w:val="004816B8"/>
    <w:pPr>
      <w:autoSpaceDE w:val="0"/>
      <w:autoSpaceDN w:val="0"/>
      <w:adjustRightInd w:val="0"/>
      <w:spacing w:line="240" w:lineRule="auto"/>
    </w:pPr>
    <w:rPr>
      <w:rFonts w:ascii="Century Gothic" w:eastAsiaTheme="minorHAnsi" w:hAnsi="Century Gothic" w:cs="Century Gothic"/>
      <w:color w:val="000000"/>
      <w:sz w:val="24"/>
      <w:szCs w:val="24"/>
      <w:lang w:val="en-US"/>
    </w:rPr>
  </w:style>
  <w:style w:type="character" w:styleId="Hyperlink">
    <w:name w:val="Hyperlink"/>
    <w:basedOn w:val="DefaultParagraphFont"/>
    <w:uiPriority w:val="99"/>
    <w:unhideWhenUsed/>
    <w:rsid w:val="004816B8"/>
    <w:rPr>
      <w:color w:val="0000FF" w:themeColor="hyperlink"/>
      <w:u w:val="single"/>
    </w:rPr>
  </w:style>
  <w:style w:type="character" w:styleId="UnresolvedMention">
    <w:name w:val="Unresolved Mention"/>
    <w:basedOn w:val="DefaultParagraphFont"/>
    <w:uiPriority w:val="99"/>
    <w:semiHidden/>
    <w:unhideWhenUsed/>
    <w:rsid w:val="00481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yates@sj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2BF8-405A-4AB8-9364-30968F9B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Dillane</dc:creator>
  <cp:lastModifiedBy>David Silvestro</cp:lastModifiedBy>
  <cp:revision>2</cp:revision>
  <dcterms:created xsi:type="dcterms:W3CDTF">2021-05-10T19:27:00Z</dcterms:created>
  <dcterms:modified xsi:type="dcterms:W3CDTF">2021-05-10T19:27:00Z</dcterms:modified>
</cp:coreProperties>
</file>